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F013A" w14:textId="1100E960" w:rsidR="00262A5C" w:rsidRPr="00CC379F" w:rsidRDefault="00035CB4" w:rsidP="00035CB4">
      <w:pPr>
        <w:pStyle w:val="Cytatintensywny"/>
        <w:rPr>
          <w:i w:val="0"/>
          <w:sz w:val="20"/>
          <w:szCs w:val="20"/>
          <w:lang w:eastAsia="pl-PL"/>
        </w:rPr>
      </w:pPr>
      <w:bookmarkStart w:id="0" w:name="_Hlk155601004"/>
      <w:r w:rsidRPr="00035CB4">
        <w:rPr>
          <w:sz w:val="20"/>
          <w:szCs w:val="20"/>
          <w:lang w:eastAsia="pl-PL"/>
        </w:rPr>
        <w:tab/>
      </w:r>
      <w:r w:rsidRPr="00CC379F">
        <w:rPr>
          <w:i w:val="0"/>
          <w:color w:val="2E74B5" w:themeColor="accent1" w:themeShade="BF"/>
          <w:sz w:val="20"/>
          <w:szCs w:val="20"/>
          <w:lang w:eastAsia="pl-PL"/>
        </w:rPr>
        <w:tab/>
      </w:r>
      <w:r w:rsidR="008D137F" w:rsidRPr="004842A4">
        <w:rPr>
          <w:i w:val="0"/>
          <w:color w:val="1F4E79" w:themeColor="accent1" w:themeShade="80"/>
          <w:sz w:val="20"/>
          <w:szCs w:val="20"/>
          <w:lang w:eastAsia="pl-PL"/>
        </w:rPr>
        <w:t>KLAUZULA INFORMACYJNA</w:t>
      </w:r>
      <w:r w:rsidR="005B4FBA" w:rsidRPr="004842A4">
        <w:rPr>
          <w:i w:val="0"/>
          <w:color w:val="1F4E79" w:themeColor="accent1" w:themeShade="80"/>
          <w:sz w:val="20"/>
          <w:szCs w:val="20"/>
          <w:lang w:eastAsia="pl-PL"/>
        </w:rPr>
        <w:t xml:space="preserve"> </w:t>
      </w:r>
      <w:r w:rsidR="00231B9F" w:rsidRPr="004842A4">
        <w:rPr>
          <w:i w:val="0"/>
          <w:color w:val="1F4E79" w:themeColor="accent1" w:themeShade="80"/>
          <w:sz w:val="20"/>
          <w:szCs w:val="20"/>
          <w:lang w:eastAsia="pl-PL"/>
        </w:rPr>
        <w:t>OCHRONA MAŁOLETNICH</w:t>
      </w:r>
    </w:p>
    <w:p w14:paraId="6DEC5B5C" w14:textId="2F505591" w:rsidR="008D137F" w:rsidRPr="00231B9F" w:rsidRDefault="008D137F" w:rsidP="008D137F">
      <w:pPr>
        <w:jc w:val="both"/>
        <w:rPr>
          <w:rFonts w:cstheme="minorHAnsi"/>
          <w:sz w:val="20"/>
          <w:szCs w:val="20"/>
        </w:rPr>
      </w:pPr>
      <w:r w:rsidRPr="00231B9F">
        <w:rPr>
          <w:rFonts w:cstheme="minorHAnsi"/>
          <w:sz w:val="20"/>
          <w:szCs w:val="20"/>
        </w:rPr>
        <w:t xml:space="preserve">Na podstawie art. 13 ust. 1 i 2 Rozporządzenia Parlamentu Europejskiego i Rady (UE) 2016/679 z dnia 27 kwietnia 2016 r. w sprawie ochrony osób fizycznych w związku z przetwarzaniem danych osobowych </w:t>
      </w:r>
      <w:r w:rsidR="00262A5C" w:rsidRPr="00231B9F">
        <w:rPr>
          <w:rFonts w:cstheme="minorHAnsi"/>
          <w:sz w:val="20"/>
          <w:szCs w:val="20"/>
        </w:rPr>
        <w:br/>
      </w:r>
      <w:r w:rsidRPr="00231B9F">
        <w:rPr>
          <w:rFonts w:cstheme="minorHAnsi"/>
          <w:sz w:val="20"/>
          <w:szCs w:val="20"/>
        </w:rPr>
        <w:t>i w sprawie swobodnego przepływu takich danych oraz uchylenia dyrektywy 95/46/WE</w:t>
      </w:r>
      <w:r w:rsidR="00DF74DE">
        <w:rPr>
          <w:rFonts w:cstheme="minorHAnsi"/>
          <w:sz w:val="20"/>
          <w:szCs w:val="20"/>
        </w:rPr>
        <w:t xml:space="preserve">, zwanym dalej RODO, informuje, </w:t>
      </w:r>
      <w:r w:rsidRPr="00231B9F">
        <w:rPr>
          <w:rFonts w:cstheme="minorHAnsi"/>
          <w:sz w:val="20"/>
          <w:szCs w:val="20"/>
        </w:rPr>
        <w:t xml:space="preserve">że: </w:t>
      </w:r>
    </w:p>
    <w:p w14:paraId="1DB86E32" w14:textId="1FFA95AE" w:rsidR="008813B7" w:rsidRPr="00F035F4" w:rsidRDefault="008D137F" w:rsidP="008813B7">
      <w:pPr>
        <w:pStyle w:val="Akapitzlist"/>
        <w:numPr>
          <w:ilvl w:val="0"/>
          <w:numId w:val="5"/>
        </w:numPr>
        <w:spacing w:line="252" w:lineRule="auto"/>
        <w:ind w:left="426"/>
        <w:jc w:val="both"/>
        <w:rPr>
          <w:rFonts w:cstheme="minorHAnsi"/>
          <w:sz w:val="20"/>
          <w:szCs w:val="20"/>
        </w:rPr>
      </w:pPr>
      <w:r w:rsidRPr="008813B7">
        <w:rPr>
          <w:rFonts w:cstheme="minorHAnsi"/>
          <w:sz w:val="19"/>
          <w:szCs w:val="19"/>
        </w:rPr>
        <w:t>Administratorem Państwa da</w:t>
      </w:r>
      <w:r w:rsidR="0021160A" w:rsidRPr="008813B7">
        <w:rPr>
          <w:rFonts w:cstheme="minorHAnsi"/>
          <w:sz w:val="19"/>
          <w:szCs w:val="19"/>
        </w:rPr>
        <w:t xml:space="preserve">nych osobowych przetwarzanych w </w:t>
      </w:r>
      <w:r w:rsidR="00057B35" w:rsidRPr="00057B35">
        <w:rPr>
          <w:rFonts w:cstheme="minorHAnsi"/>
          <w:sz w:val="19"/>
          <w:szCs w:val="19"/>
        </w:rPr>
        <w:t xml:space="preserve">Zespole Szkół im. Jana III Sobieskiego </w:t>
      </w:r>
      <w:r w:rsidR="00057B35" w:rsidRPr="00057B35">
        <w:rPr>
          <w:rFonts w:cstheme="minorHAnsi"/>
          <w:sz w:val="19"/>
          <w:szCs w:val="19"/>
        </w:rPr>
        <w:br/>
        <w:t xml:space="preserve">w Gnieźnie, jest Dyrektor Zespołu, z siedzibą: ul. Sobieskiego 20, 62-200 Gniezno, e-mail: </w:t>
      </w:r>
      <w:r w:rsidR="00057B35" w:rsidRPr="00057B35">
        <w:rPr>
          <w:rFonts w:cstheme="minorHAnsi"/>
          <w:sz w:val="19"/>
          <w:szCs w:val="19"/>
          <w:shd w:val="clear" w:color="auto" w:fill="FFFFFF"/>
        </w:rPr>
        <w:t>zssobieski@liceum.gniezno.pl</w:t>
      </w:r>
      <w:r w:rsidR="00057B35" w:rsidRPr="00057B35">
        <w:rPr>
          <w:rFonts w:cstheme="minorHAnsi"/>
          <w:sz w:val="19"/>
          <w:szCs w:val="19"/>
        </w:rPr>
        <w:t>, tel.:</w:t>
      </w:r>
      <w:r w:rsidR="00057B35" w:rsidRPr="00057B35">
        <w:rPr>
          <w:rFonts w:cstheme="minorHAnsi"/>
          <w:b/>
          <w:color w:val="444444"/>
          <w:sz w:val="19"/>
          <w:szCs w:val="19"/>
          <w:bdr w:val="none" w:sz="0" w:space="0" w:color="auto" w:frame="1"/>
          <w:shd w:val="clear" w:color="auto" w:fill="FFFFFF"/>
        </w:rPr>
        <w:t xml:space="preserve"> </w:t>
      </w:r>
      <w:r w:rsidR="00057B35" w:rsidRPr="00057B35">
        <w:rPr>
          <w:rFonts w:cstheme="minorHAnsi"/>
          <w:color w:val="333333"/>
          <w:sz w:val="19"/>
          <w:szCs w:val="19"/>
          <w:shd w:val="clear" w:color="auto" w:fill="FFFFFF"/>
        </w:rPr>
        <w:t>61 426 13 71</w:t>
      </w:r>
      <w:r w:rsidR="00057B35" w:rsidRPr="00057B35">
        <w:rPr>
          <w:rStyle w:val="Pogrubienie"/>
          <w:rFonts w:cstheme="minorHAnsi"/>
          <w:color w:val="444444"/>
          <w:sz w:val="19"/>
          <w:szCs w:val="19"/>
          <w:bdr w:val="none" w:sz="0" w:space="0" w:color="auto" w:frame="1"/>
          <w:shd w:val="clear" w:color="auto" w:fill="FFFFFF"/>
        </w:rPr>
        <w:t>.</w:t>
      </w:r>
    </w:p>
    <w:p w14:paraId="3B001C53" w14:textId="07247C12" w:rsidR="00231B9F" w:rsidRPr="008813B7" w:rsidRDefault="00231B9F" w:rsidP="00257715">
      <w:pPr>
        <w:pStyle w:val="Akapitzlist"/>
        <w:numPr>
          <w:ilvl w:val="0"/>
          <w:numId w:val="5"/>
        </w:numPr>
        <w:spacing w:line="240" w:lineRule="auto"/>
        <w:jc w:val="both"/>
        <w:rPr>
          <w:rFonts w:cstheme="minorHAnsi"/>
          <w:sz w:val="19"/>
          <w:szCs w:val="19"/>
        </w:rPr>
      </w:pPr>
      <w:r w:rsidRPr="008813B7">
        <w:rPr>
          <w:rFonts w:cstheme="minorHAnsi"/>
          <w:sz w:val="19"/>
          <w:szCs w:val="19"/>
        </w:rPr>
        <w:t>Administrator wyznaczył Inspektora Ochrony Danych (IOD),  który w jego imieniu nadzoruje sferę przetwarzania danych osobowych. Z IOD można kontaktować się pod adresem e-</w:t>
      </w:r>
      <w:r w:rsidR="005D3B47" w:rsidRPr="008813B7">
        <w:rPr>
          <w:rFonts w:cstheme="minorHAnsi"/>
          <w:sz w:val="19"/>
          <w:szCs w:val="19"/>
        </w:rPr>
        <w:t>mail:</w:t>
      </w:r>
      <w:r w:rsidR="00E9255C" w:rsidRPr="008813B7">
        <w:rPr>
          <w:rFonts w:cstheme="minorHAnsi"/>
          <w:sz w:val="19"/>
          <w:szCs w:val="19"/>
        </w:rPr>
        <w:t xml:space="preserve"> </w:t>
      </w:r>
      <w:r w:rsidR="003C3884" w:rsidRPr="008813B7">
        <w:rPr>
          <w:rFonts w:cstheme="minorHAnsi"/>
          <w:sz w:val="19"/>
          <w:szCs w:val="19"/>
        </w:rPr>
        <w:t>inspektor@osdidk.pl.</w:t>
      </w:r>
    </w:p>
    <w:p w14:paraId="76049077" w14:textId="10BEAA84" w:rsidR="00D34E94" w:rsidRPr="006F3B25" w:rsidRDefault="008D137F" w:rsidP="00257715">
      <w:pPr>
        <w:pStyle w:val="Akapitzlist"/>
        <w:numPr>
          <w:ilvl w:val="0"/>
          <w:numId w:val="5"/>
        </w:numPr>
        <w:spacing w:line="240" w:lineRule="auto"/>
        <w:jc w:val="both"/>
        <w:rPr>
          <w:rFonts w:cstheme="minorHAnsi"/>
          <w:sz w:val="19"/>
          <w:szCs w:val="19"/>
        </w:rPr>
      </w:pPr>
      <w:r w:rsidRPr="006F3B25">
        <w:rPr>
          <w:rFonts w:cstheme="minorHAnsi"/>
          <w:sz w:val="19"/>
          <w:szCs w:val="19"/>
        </w:rPr>
        <w:t xml:space="preserve">Państwa dane osobowe przetwarzane będą w </w:t>
      </w:r>
      <w:r w:rsidR="005D3B47" w:rsidRPr="006F3B25">
        <w:rPr>
          <w:sz w:val="19"/>
          <w:szCs w:val="19"/>
        </w:rPr>
        <w:t xml:space="preserve">celach związanych ze zgłaszanymi przypadkami naruszenia prawa w kontekście małoletnich, w celu weryfikacji zgłoszenia oraz podjęcia niezbędnych działań </w:t>
      </w:r>
      <w:r w:rsidR="005D3B47" w:rsidRPr="006F3B25">
        <w:rPr>
          <w:sz w:val="19"/>
          <w:szCs w:val="19"/>
        </w:rPr>
        <w:br/>
        <w:t xml:space="preserve">w </w:t>
      </w:r>
      <w:r w:rsidR="00CD1CB7" w:rsidRPr="006F3B25">
        <w:rPr>
          <w:sz w:val="19"/>
          <w:szCs w:val="19"/>
        </w:rPr>
        <w:t>oparciu o</w:t>
      </w:r>
      <w:r w:rsidR="005D3B47" w:rsidRPr="006F3B25">
        <w:rPr>
          <w:sz w:val="19"/>
          <w:szCs w:val="19"/>
        </w:rPr>
        <w:t xml:space="preserve"> </w:t>
      </w:r>
      <w:r w:rsidR="00CD1CB7" w:rsidRPr="006F3B25">
        <w:rPr>
          <w:rFonts w:eastAsia="Times New Roman" w:cstheme="minorHAnsi"/>
          <w:sz w:val="19"/>
          <w:szCs w:val="19"/>
          <w:lang w:eastAsia="pl-PL"/>
        </w:rPr>
        <w:t>ustawę</w:t>
      </w:r>
      <w:r w:rsidR="00D34E94" w:rsidRPr="006F3B25">
        <w:rPr>
          <w:rFonts w:eastAsia="Times New Roman" w:cstheme="minorHAnsi"/>
          <w:sz w:val="19"/>
          <w:szCs w:val="19"/>
          <w:lang w:eastAsia="pl-PL"/>
        </w:rPr>
        <w:t xml:space="preserve"> z dnia </w:t>
      </w:r>
      <w:r w:rsidR="00D34E94" w:rsidRPr="006F3B25">
        <w:rPr>
          <w:sz w:val="19"/>
          <w:szCs w:val="19"/>
        </w:rPr>
        <w:t xml:space="preserve">13 maja 2016 r. o przeciwdziałaniu zagrożeniom przestępczością na tle seksualnym </w:t>
      </w:r>
      <w:r w:rsidR="00035CB4" w:rsidRPr="006F3B25">
        <w:rPr>
          <w:sz w:val="19"/>
          <w:szCs w:val="19"/>
        </w:rPr>
        <w:br/>
      </w:r>
      <w:r w:rsidR="00D34E94" w:rsidRPr="006F3B25">
        <w:rPr>
          <w:sz w:val="19"/>
          <w:szCs w:val="19"/>
        </w:rPr>
        <w:t xml:space="preserve">i ochronie małoletnich ( Dz. U. z 2024 r. poz. </w:t>
      </w:r>
      <w:r w:rsidR="006D500D">
        <w:rPr>
          <w:sz w:val="19"/>
          <w:szCs w:val="19"/>
        </w:rPr>
        <w:t>1802</w:t>
      </w:r>
      <w:r w:rsidR="00D34E94" w:rsidRPr="006F3B25">
        <w:rPr>
          <w:sz w:val="19"/>
          <w:szCs w:val="19"/>
        </w:rPr>
        <w:t xml:space="preserve"> z późn. zm.).</w:t>
      </w:r>
    </w:p>
    <w:p w14:paraId="599344E3" w14:textId="3E548538" w:rsidR="00231B9F" w:rsidRPr="006F3B25" w:rsidRDefault="008D137F" w:rsidP="00257715">
      <w:pPr>
        <w:pStyle w:val="Akapitzlist"/>
        <w:numPr>
          <w:ilvl w:val="0"/>
          <w:numId w:val="5"/>
        </w:numPr>
        <w:spacing w:line="240" w:lineRule="auto"/>
        <w:jc w:val="both"/>
        <w:rPr>
          <w:rFonts w:cstheme="minorHAnsi"/>
          <w:sz w:val="19"/>
          <w:szCs w:val="19"/>
        </w:rPr>
      </w:pPr>
      <w:r w:rsidRPr="006F3B25">
        <w:rPr>
          <w:rFonts w:cstheme="minorHAnsi"/>
          <w:sz w:val="19"/>
          <w:szCs w:val="19"/>
        </w:rPr>
        <w:t>Państwa dane osobowe będą przetwarzane na podstawie:</w:t>
      </w:r>
    </w:p>
    <w:p w14:paraId="52C330BB" w14:textId="0FA42A3A" w:rsidR="0094190F" w:rsidRPr="006F3B25" w:rsidRDefault="0094190F" w:rsidP="005D3B47">
      <w:pPr>
        <w:pStyle w:val="Akapitzlist"/>
        <w:numPr>
          <w:ilvl w:val="0"/>
          <w:numId w:val="6"/>
        </w:numPr>
        <w:spacing w:line="240" w:lineRule="auto"/>
        <w:jc w:val="both"/>
        <w:rPr>
          <w:rFonts w:cstheme="minorHAnsi"/>
          <w:sz w:val="19"/>
          <w:szCs w:val="19"/>
        </w:rPr>
      </w:pPr>
      <w:r w:rsidRPr="006F3B25">
        <w:rPr>
          <w:rFonts w:cstheme="minorHAnsi"/>
          <w:sz w:val="19"/>
          <w:szCs w:val="19"/>
        </w:rPr>
        <w:t xml:space="preserve">art. 6 ust. 1 lit. c </w:t>
      </w:r>
      <w:hyperlink r:id="rId6" w:history="1">
        <w:r w:rsidRPr="006F3B25">
          <w:rPr>
            <w:rStyle w:val="Hipercze"/>
            <w:rFonts w:cstheme="minorHAnsi"/>
            <w:color w:val="auto"/>
            <w:sz w:val="19"/>
            <w:szCs w:val="19"/>
          </w:rPr>
          <w:t>RODO</w:t>
        </w:r>
      </w:hyperlink>
      <w:r w:rsidRPr="006F3B25">
        <w:rPr>
          <w:rFonts w:cstheme="minorHAnsi"/>
          <w:sz w:val="19"/>
          <w:szCs w:val="19"/>
        </w:rPr>
        <w:t xml:space="preserve">  tj. przetwarzanie jest niezbędne do wypełnienia obowiązku prawne</w:t>
      </w:r>
      <w:r w:rsidR="00D3247B" w:rsidRPr="006F3B25">
        <w:rPr>
          <w:rFonts w:cstheme="minorHAnsi"/>
          <w:sz w:val="19"/>
          <w:szCs w:val="19"/>
        </w:rPr>
        <w:t>go ciążącego na administratorze;</w:t>
      </w:r>
    </w:p>
    <w:p w14:paraId="283DFA7D" w14:textId="1FD9647A" w:rsidR="00D34E94" w:rsidRPr="006F3B25" w:rsidRDefault="0061303B" w:rsidP="005D3B47">
      <w:pPr>
        <w:pStyle w:val="Akapitzlist"/>
        <w:numPr>
          <w:ilvl w:val="0"/>
          <w:numId w:val="6"/>
        </w:numPr>
        <w:spacing w:line="240" w:lineRule="auto"/>
        <w:jc w:val="both"/>
        <w:rPr>
          <w:rFonts w:cstheme="minorHAnsi"/>
          <w:sz w:val="19"/>
          <w:szCs w:val="19"/>
        </w:rPr>
      </w:pPr>
      <w:r w:rsidRPr="006F3B25">
        <w:rPr>
          <w:rFonts w:cstheme="minorHAnsi"/>
          <w:sz w:val="19"/>
          <w:szCs w:val="19"/>
        </w:rPr>
        <w:t xml:space="preserve">art. 9 ust. 2 lit. b </w:t>
      </w:r>
      <w:hyperlink r:id="rId7" w:history="1">
        <w:r w:rsidRPr="006F3B25">
          <w:rPr>
            <w:rStyle w:val="Hipercze"/>
            <w:rFonts w:cstheme="minorHAnsi"/>
            <w:color w:val="auto"/>
            <w:sz w:val="19"/>
            <w:szCs w:val="19"/>
          </w:rPr>
          <w:t>RODO</w:t>
        </w:r>
      </w:hyperlink>
      <w:r w:rsidRPr="006F3B25">
        <w:rPr>
          <w:rFonts w:cstheme="minorHAnsi"/>
          <w:sz w:val="19"/>
          <w:szCs w:val="19"/>
        </w:rPr>
        <w:t xml:space="preserve">  tj.</w:t>
      </w:r>
      <w:r w:rsidR="005D3B47" w:rsidRPr="006F3B25">
        <w:rPr>
          <w:rFonts w:cstheme="minorHAnsi"/>
          <w:sz w:val="19"/>
          <w:szCs w:val="19"/>
        </w:rPr>
        <w:t xml:space="preserve"> przetwarzanie jest niezbędne do wypełnienia obowiązków </w:t>
      </w:r>
      <w:r w:rsidR="0005675A" w:rsidRPr="006F3B25">
        <w:rPr>
          <w:rFonts w:cstheme="minorHAnsi"/>
          <w:sz w:val="19"/>
          <w:szCs w:val="19"/>
        </w:rPr>
        <w:br/>
      </w:r>
      <w:r w:rsidR="005D3B47" w:rsidRPr="006F3B25">
        <w:rPr>
          <w:rFonts w:cstheme="minorHAnsi"/>
          <w:sz w:val="19"/>
          <w:szCs w:val="19"/>
        </w:rPr>
        <w:t>i wykonywania szczególnych praw przez administratora</w:t>
      </w:r>
      <w:r w:rsidR="00D3247B" w:rsidRPr="006F3B25">
        <w:rPr>
          <w:rFonts w:cstheme="minorHAnsi"/>
          <w:sz w:val="19"/>
          <w:szCs w:val="19"/>
        </w:rPr>
        <w:t xml:space="preserve"> lub osobę, której dane dotyczą;</w:t>
      </w:r>
    </w:p>
    <w:p w14:paraId="4374248B" w14:textId="77777777" w:rsidR="003C3884" w:rsidRPr="006F3B25" w:rsidRDefault="00231B9F" w:rsidP="003C3884">
      <w:pPr>
        <w:pStyle w:val="Akapitzlist"/>
        <w:numPr>
          <w:ilvl w:val="0"/>
          <w:numId w:val="6"/>
        </w:numPr>
        <w:spacing w:line="240" w:lineRule="auto"/>
        <w:jc w:val="both"/>
        <w:rPr>
          <w:rFonts w:cstheme="minorHAnsi"/>
          <w:sz w:val="19"/>
          <w:szCs w:val="19"/>
        </w:rPr>
      </w:pPr>
      <w:r w:rsidRPr="006F3B25">
        <w:rPr>
          <w:rFonts w:cstheme="minorHAnsi"/>
          <w:sz w:val="19"/>
          <w:szCs w:val="19"/>
        </w:rPr>
        <w:t xml:space="preserve">art. 6 ust. 1 lit. a </w:t>
      </w:r>
      <w:hyperlink r:id="rId8" w:history="1">
        <w:r w:rsidRPr="006F3B25">
          <w:rPr>
            <w:rStyle w:val="Hipercze"/>
            <w:rFonts w:cstheme="minorHAnsi"/>
            <w:color w:val="auto"/>
            <w:sz w:val="19"/>
            <w:szCs w:val="19"/>
          </w:rPr>
          <w:t>RODO</w:t>
        </w:r>
      </w:hyperlink>
      <w:r w:rsidRPr="006F3B25">
        <w:rPr>
          <w:rFonts w:cstheme="minorHAnsi"/>
          <w:sz w:val="19"/>
          <w:szCs w:val="19"/>
        </w:rPr>
        <w:t xml:space="preserve">  tj. </w:t>
      </w:r>
      <w:r w:rsidR="005D3B47" w:rsidRPr="006F3B25">
        <w:rPr>
          <w:sz w:val="19"/>
          <w:szCs w:val="19"/>
        </w:rPr>
        <w:t>przetwarzanie danych następuje na podstawie zgody osoby, której dane dotyczą lub jej przedstawiciela ustawowego.</w:t>
      </w:r>
    </w:p>
    <w:p w14:paraId="47FC7E82" w14:textId="6B7B5A2B" w:rsidR="00231B9F" w:rsidRPr="006F3B25" w:rsidRDefault="00231B9F" w:rsidP="00257715">
      <w:pPr>
        <w:pStyle w:val="Akapitzlist"/>
        <w:numPr>
          <w:ilvl w:val="0"/>
          <w:numId w:val="5"/>
        </w:numPr>
        <w:spacing w:line="240" w:lineRule="auto"/>
        <w:jc w:val="both"/>
        <w:rPr>
          <w:rFonts w:cstheme="minorHAnsi"/>
          <w:sz w:val="19"/>
          <w:szCs w:val="19"/>
        </w:rPr>
      </w:pPr>
      <w:r w:rsidRPr="006F3B25">
        <w:rPr>
          <w:rFonts w:eastAsia="Times New Roman" w:cstheme="minorHAnsi"/>
          <w:sz w:val="19"/>
          <w:szCs w:val="19"/>
          <w:lang w:eastAsia="pl-PL"/>
        </w:rPr>
        <w:t xml:space="preserve">W przypadku postępowania, w którym nie stwierdzono naruszenia ochrony małoletnich, dane będą usuwane po upływie 1 roku. W przypadku postępowania, w którym stwierdzono naruszenie ochrony małoletnich, dane będą przechowywane do czasu prawomocnego zakończenia postępowania, które będzie prowadzone przez uprawnione organy, na podstawie zgłoszenia. Jeśli zdarzenie nie będzie wymagało zgłoszenia, dane osobowe będą przetwarzane do czasu wygaśnięcia ewentualnych roszczeń ze strony osoby, wobec której przeprowadzono postępowanie. Dane pracowników podlegających weryfikacji w rejestrze przestępstw na tle seksualnym będą przechowywane w okresie trwania stosunku pracy, a następnie do 10 lat po zakończeniu trwania umowy, ze względu na ewentualne obowiązki dokumentacyjne w zakresie wywiązania się z obowiązku weryfikacji </w:t>
      </w:r>
      <w:r w:rsidR="00035CB4" w:rsidRPr="006F3B25">
        <w:rPr>
          <w:rFonts w:eastAsia="Times New Roman" w:cstheme="minorHAnsi"/>
          <w:sz w:val="19"/>
          <w:szCs w:val="19"/>
          <w:lang w:eastAsia="pl-PL"/>
        </w:rPr>
        <w:br/>
      </w:r>
      <w:r w:rsidRPr="006F3B25">
        <w:rPr>
          <w:rFonts w:eastAsia="Times New Roman" w:cstheme="minorHAnsi"/>
          <w:sz w:val="19"/>
          <w:szCs w:val="19"/>
          <w:lang w:eastAsia="pl-PL"/>
        </w:rPr>
        <w:t>w Rejestrze.</w:t>
      </w:r>
    </w:p>
    <w:p w14:paraId="5CC13D45" w14:textId="12C8FB64" w:rsidR="00262A5C" w:rsidRPr="006F3B25" w:rsidRDefault="00835648" w:rsidP="00257715">
      <w:pPr>
        <w:pStyle w:val="Akapitzlist"/>
        <w:numPr>
          <w:ilvl w:val="0"/>
          <w:numId w:val="5"/>
        </w:numPr>
        <w:spacing w:line="240" w:lineRule="auto"/>
        <w:jc w:val="both"/>
        <w:rPr>
          <w:rFonts w:cstheme="minorHAnsi"/>
          <w:sz w:val="19"/>
          <w:szCs w:val="19"/>
        </w:rPr>
      </w:pPr>
      <w:r w:rsidRPr="006F3B25">
        <w:rPr>
          <w:rFonts w:cstheme="minorHAnsi"/>
          <w:sz w:val="19"/>
          <w:szCs w:val="19"/>
        </w:rPr>
        <w:t>Państwa dane osobowe nie będą udostępniane innym odbiorcom z wyłączeniem podmiotów do tego uprawnionych takich jak:</w:t>
      </w:r>
    </w:p>
    <w:p w14:paraId="3F8F9372" w14:textId="7EAB977D" w:rsidR="00835648" w:rsidRPr="006F3B25" w:rsidRDefault="00835648" w:rsidP="00231B9F">
      <w:pPr>
        <w:pStyle w:val="Akapitzlist"/>
        <w:numPr>
          <w:ilvl w:val="0"/>
          <w:numId w:val="7"/>
        </w:numPr>
        <w:spacing w:line="240" w:lineRule="auto"/>
        <w:jc w:val="both"/>
        <w:rPr>
          <w:rFonts w:cstheme="minorHAnsi"/>
          <w:sz w:val="19"/>
          <w:szCs w:val="19"/>
        </w:rPr>
      </w:pPr>
      <w:r w:rsidRPr="006F3B25">
        <w:rPr>
          <w:rFonts w:cstheme="minorHAnsi"/>
          <w:sz w:val="19"/>
          <w:szCs w:val="19"/>
        </w:rPr>
        <w:t>podmioty upoważnione do odbioru danych osobowych na podstaw</w:t>
      </w:r>
      <w:r w:rsidR="00D3247B" w:rsidRPr="006F3B25">
        <w:rPr>
          <w:rFonts w:cstheme="minorHAnsi"/>
          <w:sz w:val="19"/>
          <w:szCs w:val="19"/>
        </w:rPr>
        <w:t>ie odpowiednich przepisów prawa;</w:t>
      </w:r>
    </w:p>
    <w:p w14:paraId="7C5865AA" w14:textId="117F2488" w:rsidR="00262A5C" w:rsidRPr="006F3B25" w:rsidRDefault="00835648" w:rsidP="00231B9F">
      <w:pPr>
        <w:pStyle w:val="Akapitzlist"/>
        <w:numPr>
          <w:ilvl w:val="0"/>
          <w:numId w:val="7"/>
        </w:numPr>
        <w:spacing w:line="240" w:lineRule="auto"/>
        <w:jc w:val="both"/>
        <w:rPr>
          <w:rFonts w:cstheme="minorHAnsi"/>
          <w:sz w:val="19"/>
          <w:szCs w:val="19"/>
        </w:rPr>
      </w:pPr>
      <w:r w:rsidRPr="006F3B25">
        <w:rPr>
          <w:rFonts w:cstheme="minorHAnsi"/>
          <w:sz w:val="19"/>
          <w:szCs w:val="19"/>
        </w:rPr>
        <w:t xml:space="preserve">podmioty, które przetwarzają dane osobowe w imieniu Administratora na podstawie zawartej  </w:t>
      </w:r>
      <w:r w:rsidRPr="006F3B25">
        <w:rPr>
          <w:rFonts w:cstheme="minorHAnsi"/>
          <w:sz w:val="19"/>
          <w:szCs w:val="19"/>
        </w:rPr>
        <w:br/>
        <w:t>z Administratorem umowy powierzenia przetwarzania danych osobowych.</w:t>
      </w:r>
    </w:p>
    <w:p w14:paraId="7BF048C1" w14:textId="6DEB6BB3" w:rsidR="00925B55" w:rsidRPr="006F3B25" w:rsidRDefault="00643F63" w:rsidP="00257715">
      <w:pPr>
        <w:pStyle w:val="Akapitzlist"/>
        <w:numPr>
          <w:ilvl w:val="0"/>
          <w:numId w:val="5"/>
        </w:numPr>
        <w:spacing w:line="240" w:lineRule="auto"/>
        <w:jc w:val="both"/>
        <w:rPr>
          <w:rFonts w:cstheme="minorHAnsi"/>
          <w:sz w:val="19"/>
          <w:szCs w:val="19"/>
        </w:rPr>
      </w:pPr>
      <w:r w:rsidRPr="006F3B25">
        <w:rPr>
          <w:rFonts w:cstheme="minorHAnsi"/>
          <w:sz w:val="19"/>
          <w:szCs w:val="19"/>
        </w:rPr>
        <w:t xml:space="preserve">Posiadają Państwo prawo do żądania od administratora dostępu do danych osobowych, do ich sprostowania, usunięcia (w sytuacji gdy przetwarzanie danych nie następuje w celu wywiązania się z obowiązku wynikającego </w:t>
      </w:r>
      <w:r w:rsidR="00111125">
        <w:rPr>
          <w:rFonts w:cstheme="minorHAnsi"/>
          <w:sz w:val="19"/>
          <w:szCs w:val="19"/>
        </w:rPr>
        <w:br/>
      </w:r>
      <w:r w:rsidRPr="006F3B25">
        <w:rPr>
          <w:rFonts w:cstheme="minorHAnsi"/>
          <w:sz w:val="19"/>
          <w:szCs w:val="19"/>
        </w:rPr>
        <w:t>z przepisu prawa lub w ramach sprawowania władzy publicznej) lub ograniczenia przetwarzania, prawo do wniesienia sprzeciwu wobec przetwarzania, prawo do przenoszenia danych osobowych.</w:t>
      </w:r>
    </w:p>
    <w:p w14:paraId="3B1C7278" w14:textId="06948EAC" w:rsidR="00CD1CB7" w:rsidRPr="006F3B25" w:rsidRDefault="00CD1CB7" w:rsidP="00257715">
      <w:pPr>
        <w:pStyle w:val="Akapitzlist"/>
        <w:numPr>
          <w:ilvl w:val="0"/>
          <w:numId w:val="5"/>
        </w:numPr>
        <w:spacing w:line="240" w:lineRule="auto"/>
        <w:jc w:val="both"/>
        <w:rPr>
          <w:rFonts w:cstheme="minorHAnsi"/>
          <w:sz w:val="19"/>
          <w:szCs w:val="19"/>
        </w:rPr>
      </w:pPr>
      <w:r w:rsidRPr="006F3B25">
        <w:rPr>
          <w:rFonts w:cstheme="minorHAnsi"/>
          <w:sz w:val="19"/>
          <w:szCs w:val="19"/>
        </w:rPr>
        <w:t xml:space="preserve">Z powyższych uprawnień można skorzystać w siedzibie Administratora, kierując korespondencję na adres Administratora lub drogą elektroniczną pisząc na adres: </w:t>
      </w:r>
      <w:r w:rsidR="005E46D5">
        <w:rPr>
          <w:rFonts w:cstheme="minorHAnsi"/>
          <w:sz w:val="20"/>
          <w:szCs w:val="20"/>
          <w:shd w:val="clear" w:color="auto" w:fill="FFFFFF"/>
        </w:rPr>
        <w:t>zssobieski@liceum.gniezno.pl</w:t>
      </w:r>
      <w:bookmarkStart w:id="1" w:name="_GoBack"/>
      <w:bookmarkEnd w:id="1"/>
      <w:r w:rsidR="00987849" w:rsidRPr="006F3B25">
        <w:rPr>
          <w:rStyle w:val="Pogrubienie"/>
          <w:rFonts w:cstheme="minorHAnsi"/>
          <w:b w:val="0"/>
          <w:sz w:val="19"/>
          <w:szCs w:val="19"/>
          <w:bdr w:val="none" w:sz="0" w:space="0" w:color="auto" w:frame="1"/>
          <w:shd w:val="clear" w:color="auto" w:fill="FFFFFF"/>
        </w:rPr>
        <w:t>.</w:t>
      </w:r>
    </w:p>
    <w:p w14:paraId="72FE72BF" w14:textId="763F0A45" w:rsidR="00925B55" w:rsidRPr="006F3B25" w:rsidRDefault="00925B55" w:rsidP="00257715">
      <w:pPr>
        <w:pStyle w:val="Akapitzlist"/>
        <w:numPr>
          <w:ilvl w:val="0"/>
          <w:numId w:val="5"/>
        </w:numPr>
        <w:spacing w:line="240" w:lineRule="auto"/>
        <w:jc w:val="both"/>
        <w:rPr>
          <w:rFonts w:cstheme="minorHAnsi"/>
          <w:sz w:val="19"/>
          <w:szCs w:val="19"/>
        </w:rPr>
      </w:pPr>
      <w:r w:rsidRPr="006F3B25">
        <w:rPr>
          <w:rFonts w:cstheme="minorHAnsi"/>
          <w:sz w:val="19"/>
          <w:szCs w:val="19"/>
        </w:rPr>
        <w:t>Jeżeli Państwa dane osobowe przetwarzane są na podstawie zgody</w:t>
      </w:r>
      <w:r w:rsidRPr="006F3B25">
        <w:rPr>
          <w:rStyle w:val="Hipercze"/>
          <w:rFonts w:cstheme="minorHAnsi"/>
          <w:color w:val="auto"/>
          <w:sz w:val="19"/>
          <w:szCs w:val="19"/>
          <w:u w:val="none"/>
        </w:rPr>
        <w:t xml:space="preserve">, posiadają Państwo prawo do wycofania zgody w dowolnym momencie </w:t>
      </w:r>
      <w:r w:rsidRPr="006F3B25">
        <w:rPr>
          <w:rFonts w:cstheme="minorHAnsi"/>
          <w:sz w:val="19"/>
          <w:szCs w:val="19"/>
        </w:rPr>
        <w:t>z tym, że wycofanie zgody nie wpływa na zgodność z prawem przetwarzania, którego dokonano na podstawie zgody przed jej wycofaniem.</w:t>
      </w:r>
    </w:p>
    <w:p w14:paraId="243062F9" w14:textId="76CD2059" w:rsidR="0094190F" w:rsidRPr="006F3B25" w:rsidRDefault="0094190F" w:rsidP="00257715">
      <w:pPr>
        <w:pStyle w:val="Akapitzlist"/>
        <w:numPr>
          <w:ilvl w:val="0"/>
          <w:numId w:val="5"/>
        </w:numPr>
        <w:spacing w:before="100" w:beforeAutospacing="1" w:after="100" w:afterAutospacing="1" w:line="240" w:lineRule="auto"/>
        <w:jc w:val="both"/>
        <w:rPr>
          <w:rFonts w:eastAsia="Times New Roman" w:cstheme="minorHAnsi"/>
          <w:sz w:val="19"/>
          <w:szCs w:val="19"/>
          <w:lang w:eastAsia="pl-PL"/>
        </w:rPr>
      </w:pPr>
      <w:r w:rsidRPr="006F3B25">
        <w:rPr>
          <w:rFonts w:cstheme="minorHAnsi"/>
          <w:sz w:val="19"/>
          <w:szCs w:val="19"/>
        </w:rPr>
        <w:t xml:space="preserve">Podanie przez Państwa </w:t>
      </w:r>
      <w:r w:rsidRPr="006F3B25">
        <w:rPr>
          <w:rStyle w:val="markedcontent"/>
          <w:rFonts w:cstheme="minorHAnsi"/>
          <w:sz w:val="19"/>
          <w:szCs w:val="19"/>
        </w:rPr>
        <w:t xml:space="preserve">swoich danych osobowych jest wymogiem ustawowym, w przypadku, kiedy cel </w:t>
      </w:r>
      <w:r w:rsidR="00D3247B" w:rsidRPr="006F3B25">
        <w:rPr>
          <w:rStyle w:val="markedcontent"/>
          <w:rFonts w:cstheme="minorHAnsi"/>
          <w:sz w:val="19"/>
          <w:szCs w:val="19"/>
        </w:rPr>
        <w:br/>
      </w:r>
      <w:r w:rsidRPr="006F3B25">
        <w:rPr>
          <w:rStyle w:val="markedcontent"/>
          <w:rFonts w:cstheme="minorHAnsi"/>
          <w:sz w:val="19"/>
          <w:szCs w:val="19"/>
        </w:rPr>
        <w:t>w jakim Państwo je podają, skutkuje koniecznością wypełnienia przez administratora obowiązku prawnego ciążącego na administratorze lub w ramach sprawowania władzy publicznej, w takim przypadku jesteście Państwo zobowiązani do ich podania.</w:t>
      </w:r>
      <w:r w:rsidRPr="006F3B25">
        <w:rPr>
          <w:rFonts w:cstheme="minorHAnsi"/>
          <w:sz w:val="19"/>
          <w:szCs w:val="19"/>
        </w:rPr>
        <w:t xml:space="preserve"> </w:t>
      </w:r>
    </w:p>
    <w:p w14:paraId="2EE8A0B2" w14:textId="77777777" w:rsidR="009070A3" w:rsidRPr="006F3B25" w:rsidRDefault="009070A3" w:rsidP="00257715">
      <w:pPr>
        <w:pStyle w:val="Akapitzlist"/>
        <w:numPr>
          <w:ilvl w:val="0"/>
          <w:numId w:val="5"/>
        </w:numPr>
        <w:spacing w:line="240" w:lineRule="auto"/>
        <w:jc w:val="both"/>
        <w:rPr>
          <w:rFonts w:cs="Calibri"/>
          <w:sz w:val="19"/>
          <w:szCs w:val="19"/>
        </w:rPr>
      </w:pPr>
      <w:r w:rsidRPr="006F3B25">
        <w:rPr>
          <w:rFonts w:cs="Calibri"/>
          <w:sz w:val="19"/>
          <w:szCs w:val="19"/>
        </w:rPr>
        <w:t xml:space="preserve">Jeżeli uznają Państwo, że przetwarzanie danych narusza przepisy </w:t>
      </w:r>
      <w:hyperlink r:id="rId9" w:history="1">
        <w:r w:rsidRPr="006F3B25">
          <w:rPr>
            <w:rStyle w:val="Hipercze"/>
            <w:rFonts w:cs="Calibri"/>
            <w:color w:val="auto"/>
            <w:sz w:val="19"/>
            <w:szCs w:val="19"/>
            <w:u w:val="none"/>
          </w:rPr>
          <w:t>RODO</w:t>
        </w:r>
      </w:hyperlink>
      <w:r w:rsidRPr="006F3B25">
        <w:rPr>
          <w:rStyle w:val="Hipercze"/>
          <w:rFonts w:cs="Calibri"/>
          <w:color w:val="auto"/>
          <w:sz w:val="19"/>
          <w:szCs w:val="19"/>
          <w:u w:val="none"/>
        </w:rPr>
        <w:t>,</w:t>
      </w:r>
      <w:r w:rsidRPr="006F3B25">
        <w:rPr>
          <w:sz w:val="19"/>
          <w:szCs w:val="19"/>
        </w:rPr>
        <w:t xml:space="preserve"> </w:t>
      </w:r>
      <w:r w:rsidRPr="006F3B25">
        <w:rPr>
          <w:rFonts w:cs="Calibri"/>
          <w:sz w:val="19"/>
          <w:szCs w:val="19"/>
        </w:rPr>
        <w:t xml:space="preserve">posiadają Państwo prawo wniesienia skargi do Prezesa  Urzędu Ochrony Danych Osobowych na adres ul. Stawki 2, 00-193 Warszawa, e-mail: </w:t>
      </w:r>
      <w:hyperlink r:id="rId10" w:history="1">
        <w:r w:rsidRPr="006F3B25">
          <w:rPr>
            <w:rStyle w:val="Hipercze"/>
            <w:rFonts w:cs="Calibri"/>
            <w:sz w:val="19"/>
            <w:szCs w:val="19"/>
          </w:rPr>
          <w:t>kancelaria@uodo.gov.pl. tel</w:t>
        </w:r>
      </w:hyperlink>
      <w:r w:rsidRPr="006F3B25">
        <w:rPr>
          <w:rFonts w:cs="Calibri"/>
          <w:sz w:val="19"/>
          <w:szCs w:val="19"/>
        </w:rPr>
        <w:t>. 225310300.</w:t>
      </w:r>
    </w:p>
    <w:p w14:paraId="1A9FE7DA" w14:textId="77777777" w:rsidR="00835648" w:rsidRPr="006F3B25" w:rsidRDefault="00835648" w:rsidP="00257715">
      <w:pPr>
        <w:pStyle w:val="Akapitzlist"/>
        <w:numPr>
          <w:ilvl w:val="0"/>
          <w:numId w:val="5"/>
        </w:numPr>
        <w:spacing w:line="240" w:lineRule="auto"/>
        <w:jc w:val="both"/>
        <w:rPr>
          <w:rFonts w:cstheme="minorHAnsi"/>
          <w:sz w:val="19"/>
          <w:szCs w:val="19"/>
        </w:rPr>
      </w:pPr>
      <w:r w:rsidRPr="006F3B25">
        <w:rPr>
          <w:rFonts w:cstheme="minorHAnsi"/>
          <w:sz w:val="19"/>
          <w:szCs w:val="19"/>
        </w:rPr>
        <w:t xml:space="preserve">Podane przez Państwa dane osobowe nie będą przetwarzane w sposób zautomatyzowany, w tym nie będzie wobec nich profilowania. </w:t>
      </w:r>
    </w:p>
    <w:bookmarkEnd w:id="0"/>
    <w:p w14:paraId="3DD540A5" w14:textId="734E859A" w:rsidR="00961725" w:rsidRPr="006F3B25" w:rsidRDefault="00835648" w:rsidP="00257715">
      <w:pPr>
        <w:pStyle w:val="Akapitzlist"/>
        <w:numPr>
          <w:ilvl w:val="0"/>
          <w:numId w:val="5"/>
        </w:numPr>
        <w:spacing w:line="240" w:lineRule="auto"/>
        <w:jc w:val="both"/>
        <w:rPr>
          <w:rFonts w:cstheme="minorHAnsi"/>
          <w:sz w:val="19"/>
          <w:szCs w:val="19"/>
        </w:rPr>
      </w:pPr>
      <w:r w:rsidRPr="006F3B25">
        <w:rPr>
          <w:rFonts w:cstheme="minorHAnsi"/>
          <w:sz w:val="19"/>
          <w:szCs w:val="19"/>
        </w:rPr>
        <w:t>Państwa dane osobowe nie będą przekazywane do państwa trzeciego/organizacji międzynarodowej.</w:t>
      </w:r>
    </w:p>
    <w:sectPr w:rsidR="00961725" w:rsidRPr="006F3B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00DA"/>
    <w:multiLevelType w:val="hybridMultilevel"/>
    <w:tmpl w:val="CF0EE0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821720C"/>
    <w:multiLevelType w:val="hybridMultilevel"/>
    <w:tmpl w:val="0AFA623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2E82A57"/>
    <w:multiLevelType w:val="hybridMultilevel"/>
    <w:tmpl w:val="2C541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49D77AD0"/>
    <w:multiLevelType w:val="multilevel"/>
    <w:tmpl w:val="87EA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C6537D"/>
    <w:multiLevelType w:val="hybridMultilevel"/>
    <w:tmpl w:val="038C76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F1D5F35"/>
    <w:multiLevelType w:val="hybridMultilevel"/>
    <w:tmpl w:val="6E1ED30E"/>
    <w:lvl w:ilvl="0" w:tplc="04150001">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6">
    <w:nsid w:val="582126F1"/>
    <w:multiLevelType w:val="hybridMultilevel"/>
    <w:tmpl w:val="60C4AA98"/>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7">
    <w:nsid w:val="678D46CF"/>
    <w:multiLevelType w:val="hybridMultilevel"/>
    <w:tmpl w:val="BA1409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695C44F5"/>
    <w:multiLevelType w:val="hybridMultilevel"/>
    <w:tmpl w:val="CAB035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75464B43"/>
    <w:multiLevelType w:val="multilevel"/>
    <w:tmpl w:val="208E64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862A0D"/>
    <w:multiLevelType w:val="hybridMultilevel"/>
    <w:tmpl w:val="03CC22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4"/>
  </w:num>
  <w:num w:numId="7">
    <w:abstractNumId w:val="10"/>
  </w:num>
  <w:num w:numId="8">
    <w:abstractNumId w:val="3"/>
  </w:num>
  <w:num w:numId="9">
    <w:abstractNumId w:val="9"/>
  </w:num>
  <w:num w:numId="10">
    <w:abstractNumId w:val="1"/>
  </w:num>
  <w:num w:numId="11">
    <w:abstractNumId w:val="0"/>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1A3"/>
    <w:rsid w:val="00032AA9"/>
    <w:rsid w:val="000345E9"/>
    <w:rsid w:val="00035CB4"/>
    <w:rsid w:val="00050E8A"/>
    <w:rsid w:val="0005675A"/>
    <w:rsid w:val="00057B35"/>
    <w:rsid w:val="0007239B"/>
    <w:rsid w:val="000761FB"/>
    <w:rsid w:val="00111125"/>
    <w:rsid w:val="00143D8C"/>
    <w:rsid w:val="001B2B8E"/>
    <w:rsid w:val="00201DAC"/>
    <w:rsid w:val="00210009"/>
    <w:rsid w:val="0021160A"/>
    <w:rsid w:val="00225F9B"/>
    <w:rsid w:val="00231B9F"/>
    <w:rsid w:val="00257715"/>
    <w:rsid w:val="00262A5C"/>
    <w:rsid w:val="00304801"/>
    <w:rsid w:val="00304C01"/>
    <w:rsid w:val="00330E36"/>
    <w:rsid w:val="00361DDC"/>
    <w:rsid w:val="003C3884"/>
    <w:rsid w:val="004565B8"/>
    <w:rsid w:val="004842A4"/>
    <w:rsid w:val="004E4C4D"/>
    <w:rsid w:val="004E4E88"/>
    <w:rsid w:val="00525882"/>
    <w:rsid w:val="00534C6F"/>
    <w:rsid w:val="00562262"/>
    <w:rsid w:val="005B4FBA"/>
    <w:rsid w:val="005D3B47"/>
    <w:rsid w:val="005E46D5"/>
    <w:rsid w:val="00606E62"/>
    <w:rsid w:val="0061303B"/>
    <w:rsid w:val="006278D7"/>
    <w:rsid w:val="006320AC"/>
    <w:rsid w:val="00643F63"/>
    <w:rsid w:val="006967CD"/>
    <w:rsid w:val="006A2C6C"/>
    <w:rsid w:val="006D500D"/>
    <w:rsid w:val="006F3B25"/>
    <w:rsid w:val="00700D85"/>
    <w:rsid w:val="00717BF7"/>
    <w:rsid w:val="00722277"/>
    <w:rsid w:val="007676BD"/>
    <w:rsid w:val="007A6C09"/>
    <w:rsid w:val="007D09A4"/>
    <w:rsid w:val="007F09C0"/>
    <w:rsid w:val="00812916"/>
    <w:rsid w:val="00816089"/>
    <w:rsid w:val="008201A3"/>
    <w:rsid w:val="00831C15"/>
    <w:rsid w:val="00835648"/>
    <w:rsid w:val="0087714D"/>
    <w:rsid w:val="008813B7"/>
    <w:rsid w:val="0088554C"/>
    <w:rsid w:val="00887525"/>
    <w:rsid w:val="008A28CB"/>
    <w:rsid w:val="008D137F"/>
    <w:rsid w:val="00901CC8"/>
    <w:rsid w:val="009070A3"/>
    <w:rsid w:val="00925B55"/>
    <w:rsid w:val="0094190F"/>
    <w:rsid w:val="00961725"/>
    <w:rsid w:val="00987849"/>
    <w:rsid w:val="009945A2"/>
    <w:rsid w:val="009D0B21"/>
    <w:rsid w:val="009E6565"/>
    <w:rsid w:val="00A2564C"/>
    <w:rsid w:val="00AF0060"/>
    <w:rsid w:val="00B07D3D"/>
    <w:rsid w:val="00B262F0"/>
    <w:rsid w:val="00B62AD1"/>
    <w:rsid w:val="00B9508C"/>
    <w:rsid w:val="00C03908"/>
    <w:rsid w:val="00C06BF2"/>
    <w:rsid w:val="00C52212"/>
    <w:rsid w:val="00C82567"/>
    <w:rsid w:val="00C8288A"/>
    <w:rsid w:val="00C86546"/>
    <w:rsid w:val="00C94762"/>
    <w:rsid w:val="00CA5588"/>
    <w:rsid w:val="00CC379F"/>
    <w:rsid w:val="00CD1CB7"/>
    <w:rsid w:val="00CE7240"/>
    <w:rsid w:val="00CF07FC"/>
    <w:rsid w:val="00CF5BEB"/>
    <w:rsid w:val="00CF6585"/>
    <w:rsid w:val="00D3247B"/>
    <w:rsid w:val="00D34E94"/>
    <w:rsid w:val="00DA7328"/>
    <w:rsid w:val="00DB3C74"/>
    <w:rsid w:val="00DC20B6"/>
    <w:rsid w:val="00DF74DE"/>
    <w:rsid w:val="00E307BB"/>
    <w:rsid w:val="00E3211C"/>
    <w:rsid w:val="00E60DEF"/>
    <w:rsid w:val="00E67BCF"/>
    <w:rsid w:val="00E77ED9"/>
    <w:rsid w:val="00E9255C"/>
    <w:rsid w:val="00E9574F"/>
    <w:rsid w:val="00F52082"/>
    <w:rsid w:val="00F9259E"/>
    <w:rsid w:val="00F95D83"/>
    <w:rsid w:val="00FC29B3"/>
    <w:rsid w:val="00FE38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01A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tyl 1,Preambuła,RR PGE Akapit z listą"/>
    <w:basedOn w:val="Normalny"/>
    <w:link w:val="AkapitzlistZnak"/>
    <w:uiPriority w:val="34"/>
    <w:qFormat/>
    <w:rsid w:val="008201A3"/>
    <w:pPr>
      <w:ind w:left="720"/>
      <w:contextualSpacing/>
    </w:pPr>
  </w:style>
  <w:style w:type="character" w:styleId="Hipercze">
    <w:name w:val="Hyperlink"/>
    <w:basedOn w:val="Domylnaczcionkaakapitu"/>
    <w:uiPriority w:val="99"/>
    <w:unhideWhenUsed/>
    <w:rsid w:val="008201A3"/>
    <w:rPr>
      <w:color w:val="0563C1" w:themeColor="hyperlink"/>
      <w:u w:val="single"/>
    </w:rPr>
  </w:style>
  <w:style w:type="character" w:customStyle="1" w:styleId="markedcontent">
    <w:name w:val="markedcontent"/>
    <w:basedOn w:val="Domylnaczcionkaakapitu"/>
    <w:qFormat/>
    <w:rsid w:val="00CF07FC"/>
  </w:style>
  <w:style w:type="paragraph" w:styleId="Bezodstpw">
    <w:name w:val="No Spacing"/>
    <w:uiPriority w:val="1"/>
    <w:qFormat/>
    <w:rsid w:val="008D137F"/>
    <w:pPr>
      <w:spacing w:after="0" w:line="240" w:lineRule="auto"/>
    </w:pPr>
  </w:style>
  <w:style w:type="character" w:styleId="Pogrubienie">
    <w:name w:val="Strong"/>
    <w:basedOn w:val="Domylnaczcionkaakapitu"/>
    <w:uiPriority w:val="22"/>
    <w:qFormat/>
    <w:rsid w:val="00032AA9"/>
    <w:rPr>
      <w:b/>
      <w:bCs/>
    </w:rPr>
  </w:style>
  <w:style w:type="character" w:customStyle="1" w:styleId="AkapitzlistZnak">
    <w:name w:val="Akapit z listą Znak"/>
    <w:aliases w:val="Styl 1 Znak,Preambuła Znak,RR PGE Akapit z listą Znak"/>
    <w:link w:val="Akapitzlist"/>
    <w:uiPriority w:val="34"/>
    <w:qFormat/>
    <w:locked/>
    <w:rsid w:val="009070A3"/>
  </w:style>
  <w:style w:type="paragraph" w:styleId="Cytatintensywny">
    <w:name w:val="Intense Quote"/>
    <w:basedOn w:val="Normalny"/>
    <w:next w:val="Normalny"/>
    <w:link w:val="CytatintensywnyZnak"/>
    <w:uiPriority w:val="30"/>
    <w:qFormat/>
    <w:rsid w:val="00035CB4"/>
    <w:pPr>
      <w:pBdr>
        <w:bottom w:val="single" w:sz="4" w:space="4" w:color="5B9BD5" w:themeColor="accent1"/>
      </w:pBdr>
      <w:spacing w:before="200" w:after="280"/>
      <w:ind w:left="936" w:right="936"/>
    </w:pPr>
    <w:rPr>
      <w:b/>
      <w:bCs/>
      <w:i/>
      <w:iCs/>
      <w:color w:val="5B9BD5" w:themeColor="accent1"/>
    </w:rPr>
  </w:style>
  <w:style w:type="character" w:customStyle="1" w:styleId="CytatintensywnyZnak">
    <w:name w:val="Cytat intensywny Znak"/>
    <w:basedOn w:val="Domylnaczcionkaakapitu"/>
    <w:link w:val="Cytatintensywny"/>
    <w:uiPriority w:val="30"/>
    <w:rsid w:val="00035CB4"/>
    <w:rPr>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01A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tyl 1,Preambuła,RR PGE Akapit z listą"/>
    <w:basedOn w:val="Normalny"/>
    <w:link w:val="AkapitzlistZnak"/>
    <w:uiPriority w:val="34"/>
    <w:qFormat/>
    <w:rsid w:val="008201A3"/>
    <w:pPr>
      <w:ind w:left="720"/>
      <w:contextualSpacing/>
    </w:pPr>
  </w:style>
  <w:style w:type="character" w:styleId="Hipercze">
    <w:name w:val="Hyperlink"/>
    <w:basedOn w:val="Domylnaczcionkaakapitu"/>
    <w:uiPriority w:val="99"/>
    <w:unhideWhenUsed/>
    <w:rsid w:val="008201A3"/>
    <w:rPr>
      <w:color w:val="0563C1" w:themeColor="hyperlink"/>
      <w:u w:val="single"/>
    </w:rPr>
  </w:style>
  <w:style w:type="character" w:customStyle="1" w:styleId="markedcontent">
    <w:name w:val="markedcontent"/>
    <w:basedOn w:val="Domylnaczcionkaakapitu"/>
    <w:qFormat/>
    <w:rsid w:val="00CF07FC"/>
  </w:style>
  <w:style w:type="paragraph" w:styleId="Bezodstpw">
    <w:name w:val="No Spacing"/>
    <w:uiPriority w:val="1"/>
    <w:qFormat/>
    <w:rsid w:val="008D137F"/>
    <w:pPr>
      <w:spacing w:after="0" w:line="240" w:lineRule="auto"/>
    </w:pPr>
  </w:style>
  <w:style w:type="character" w:styleId="Pogrubienie">
    <w:name w:val="Strong"/>
    <w:basedOn w:val="Domylnaczcionkaakapitu"/>
    <w:uiPriority w:val="22"/>
    <w:qFormat/>
    <w:rsid w:val="00032AA9"/>
    <w:rPr>
      <w:b/>
      <w:bCs/>
    </w:rPr>
  </w:style>
  <w:style w:type="character" w:customStyle="1" w:styleId="AkapitzlistZnak">
    <w:name w:val="Akapit z listą Znak"/>
    <w:aliases w:val="Styl 1 Znak,Preambuła Znak,RR PGE Akapit z listą Znak"/>
    <w:link w:val="Akapitzlist"/>
    <w:uiPriority w:val="34"/>
    <w:qFormat/>
    <w:locked/>
    <w:rsid w:val="009070A3"/>
  </w:style>
  <w:style w:type="paragraph" w:styleId="Cytatintensywny">
    <w:name w:val="Intense Quote"/>
    <w:basedOn w:val="Normalny"/>
    <w:next w:val="Normalny"/>
    <w:link w:val="CytatintensywnyZnak"/>
    <w:uiPriority w:val="30"/>
    <w:qFormat/>
    <w:rsid w:val="00035CB4"/>
    <w:pPr>
      <w:pBdr>
        <w:bottom w:val="single" w:sz="4" w:space="4" w:color="5B9BD5" w:themeColor="accent1"/>
      </w:pBdr>
      <w:spacing w:before="200" w:after="280"/>
      <w:ind w:left="936" w:right="936"/>
    </w:pPr>
    <w:rPr>
      <w:b/>
      <w:bCs/>
      <w:i/>
      <w:iCs/>
      <w:color w:val="5B9BD5" w:themeColor="accent1"/>
    </w:rPr>
  </w:style>
  <w:style w:type="character" w:customStyle="1" w:styleId="CytatintensywnyZnak">
    <w:name w:val="Cytat intensywny Znak"/>
    <w:basedOn w:val="Domylnaczcionkaakapitu"/>
    <w:link w:val="Cytatintensywny"/>
    <w:uiPriority w:val="30"/>
    <w:rsid w:val="00035CB4"/>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09176">
      <w:bodyDiv w:val="1"/>
      <w:marLeft w:val="0"/>
      <w:marRight w:val="0"/>
      <w:marTop w:val="0"/>
      <w:marBottom w:val="0"/>
      <w:divBdr>
        <w:top w:val="none" w:sz="0" w:space="0" w:color="auto"/>
        <w:left w:val="none" w:sz="0" w:space="0" w:color="auto"/>
        <w:bottom w:val="none" w:sz="0" w:space="0" w:color="auto"/>
        <w:right w:val="none" w:sz="0" w:space="0" w:color="auto"/>
      </w:divBdr>
    </w:div>
    <w:div w:id="837186889">
      <w:bodyDiv w:val="1"/>
      <w:marLeft w:val="0"/>
      <w:marRight w:val="0"/>
      <w:marTop w:val="0"/>
      <w:marBottom w:val="0"/>
      <w:divBdr>
        <w:top w:val="none" w:sz="0" w:space="0" w:color="auto"/>
        <w:left w:val="none" w:sz="0" w:space="0" w:color="auto"/>
        <w:bottom w:val="none" w:sz="0" w:space="0" w:color="auto"/>
        <w:right w:val="none" w:sz="0" w:space="0" w:color="auto"/>
      </w:divBdr>
    </w:div>
    <w:div w:id="1086072053">
      <w:bodyDiv w:val="1"/>
      <w:marLeft w:val="0"/>
      <w:marRight w:val="0"/>
      <w:marTop w:val="0"/>
      <w:marBottom w:val="0"/>
      <w:divBdr>
        <w:top w:val="none" w:sz="0" w:space="0" w:color="auto"/>
        <w:left w:val="none" w:sz="0" w:space="0" w:color="auto"/>
        <w:bottom w:val="none" w:sz="0" w:space="0" w:color="auto"/>
        <w:right w:val="none" w:sz="0" w:space="0" w:color="auto"/>
      </w:divBdr>
    </w:div>
    <w:div w:id="1512833958">
      <w:bodyDiv w:val="1"/>
      <w:marLeft w:val="0"/>
      <w:marRight w:val="0"/>
      <w:marTop w:val="0"/>
      <w:marBottom w:val="0"/>
      <w:divBdr>
        <w:top w:val="none" w:sz="0" w:space="0" w:color="auto"/>
        <w:left w:val="none" w:sz="0" w:space="0" w:color="auto"/>
        <w:bottom w:val="none" w:sz="0" w:space="0" w:color="auto"/>
        <w:right w:val="none" w:sz="0" w:space="0" w:color="auto"/>
      </w:divBdr>
    </w:div>
    <w:div w:id="199984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wiatgora.pl/files/9138/rozporzadzenie_parlamentu_europejskiego_i_rady_ue_rodo.pdf" TargetMode="External"/><Relationship Id="rId3" Type="http://schemas.microsoft.com/office/2007/relationships/stylesWithEffects" Target="stylesWithEffects.xml"/><Relationship Id="rId7" Type="http://schemas.openxmlformats.org/officeDocument/2006/relationships/hyperlink" Target="https://www.powiatgora.pl/files/9138/rozporzadzenie_parlamentu_europejskiego_i_rady_ue_rodo.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wiatgora.pl/files/9138/rozporzadzenie_parlamentu_europejskiego_i_rady_ue_rodo.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ncelaria@uodo.gov.pl.%20tel" TargetMode="External"/><Relationship Id="rId4" Type="http://schemas.openxmlformats.org/officeDocument/2006/relationships/settings" Target="settings.xml"/><Relationship Id="rId9" Type="http://schemas.openxmlformats.org/officeDocument/2006/relationships/hyperlink" Target="https://www.powiatgora.pl/files/9138/rozporzadzenie_parlamentu_europejskiego_i_rady_ue_rodo.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713</Words>
  <Characters>4279</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inspektor</dc:creator>
  <cp:lastModifiedBy>Lenovo</cp:lastModifiedBy>
  <cp:revision>15</cp:revision>
  <dcterms:created xsi:type="dcterms:W3CDTF">2024-10-18T08:15:00Z</dcterms:created>
  <dcterms:modified xsi:type="dcterms:W3CDTF">2025-04-03T11:55:00Z</dcterms:modified>
</cp:coreProperties>
</file>